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440" w:lineRule="exact"/>
        <w:ind w:right="84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2015年度大学生创业园入驻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团队</w:t>
      </w:r>
      <w:bookmarkStart w:id="0" w:name="_GoBack"/>
      <w:bookmarkEnd w:id="0"/>
    </w:p>
    <w:tbl>
      <w:tblPr>
        <w:tblStyle w:val="5"/>
        <w:tblW w:w="14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0"/>
        <w:gridCol w:w="6887"/>
        <w:gridCol w:w="2734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所在系（院）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快学APP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工会学院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大学生二手物品交易寻物启事平台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工会学院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骆弟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中劳“分期乐”网络购物平台建设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工会学院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校园DIY创业项目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工会学院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赵佳劼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燕麦小格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经济管理系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茹晶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飞扬大学生服务公司第二期—中劳纪念品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经济管理系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胡宝林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中劳文印工作室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经济管理系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宿竣皓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智慧课堂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经济管理系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武雪尼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《五行》编辑部副刊—《IF》的出版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文化传播学院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新知新觉报纸出版和微信平台运营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文化传播学院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何茂川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尘蹊创意演出工作室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文化传播学院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“meeting”咖啡店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文化传播学院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校园专车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劳动关系系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开发移动学习平台 “UMe”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劳动关系系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郝晋超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木有枝服装工艺工作室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劳动关系系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梁莎莎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绘画工作室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安全工程系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6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酒水兴趣班与茶点外卖服务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高职学院</w:t>
            </w:r>
          </w:p>
        </w:tc>
        <w:tc>
          <w:tcPr>
            <w:tcW w:w="348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周晓雄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D1EC0"/>
    <w:rsid w:val="004F2AD0"/>
    <w:rsid w:val="006D1EC0"/>
    <w:rsid w:val="00BC3628"/>
    <w:rsid w:val="00FE60B4"/>
    <w:rsid w:val="2B4057DF"/>
    <w:rsid w:val="3B487DD2"/>
    <w:rsid w:val="670F212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98</Words>
  <Characters>565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2015-06-08T09:13:00Z</dcterms:created>
  <dc:creator>微软用户</dc:creator>
  <cp:lastModifiedBy>tanglei</cp:lastModifiedBy>
  <dcterms:modified xsi:type="dcterms:W3CDTF">2015-10-20T02:29:07Z</dcterms:modified>
  <dc:title>2015年度大学生创业园入驻项目联系表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